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AC" w:rsidRPr="00DE6EC7" w:rsidRDefault="005F6AE8" w:rsidP="00CD2EAC">
      <w:pPr>
        <w:spacing w:line="100" w:lineRule="atLeast"/>
        <w:ind w:left="540" w:hanging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522932" cy="7664365"/>
            <wp:effectExtent l="19050" t="0" r="1568" b="0"/>
            <wp:docPr id="1" name="Рисунок 1" descr="C:\Users\Acer\Desktop\Новая папка\На сайт\Титульная паспорта доступ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овая папка\На сайт\Титульная паспорта доступност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683" cy="766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AE8">
        <w:rPr>
          <w:rFonts w:ascii="Times New Roman" w:hAnsi="Times New Roman" w:cs="Times New Roman"/>
          <w:sz w:val="28"/>
          <w:szCs w:val="28"/>
        </w:rPr>
        <w:t xml:space="preserve"> </w:t>
      </w:r>
      <w:r w:rsidR="00CD2EAC" w:rsidRPr="00DE6EC7">
        <w:rPr>
          <w:rFonts w:ascii="Times New Roman" w:hAnsi="Times New Roman" w:cs="Times New Roman"/>
          <w:sz w:val="28"/>
          <w:szCs w:val="28"/>
          <w:u w:val="single"/>
        </w:rPr>
        <w:t xml:space="preserve">(жители города Челябинска в возрасте от 6,5 </w:t>
      </w:r>
      <w:r w:rsidR="00075E8E">
        <w:rPr>
          <w:rFonts w:ascii="Times New Roman" w:hAnsi="Times New Roman" w:cs="Times New Roman"/>
          <w:sz w:val="28"/>
          <w:szCs w:val="28"/>
          <w:u w:val="single"/>
        </w:rPr>
        <w:t>до 18 лет</w:t>
      </w:r>
      <w:r w:rsidR="00CD2EAC" w:rsidRPr="00DE6EC7">
        <w:rPr>
          <w:rFonts w:ascii="Times New Roman" w:hAnsi="Times New Roman" w:cs="Times New Roman"/>
          <w:sz w:val="28"/>
          <w:szCs w:val="28"/>
          <w:u w:val="single"/>
        </w:rPr>
        <w:t>, имеющие право на получение образования соответствующего уровня)</w:t>
      </w:r>
    </w:p>
    <w:p w:rsidR="00CD2EAC" w:rsidRPr="00DE6EC7" w:rsidRDefault="00CD2EAC" w:rsidP="00CD2EAC">
      <w:pPr>
        <w:spacing w:line="100" w:lineRule="atLeast"/>
        <w:ind w:left="540" w:hanging="54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2.5. </w:t>
      </w:r>
      <w:r w:rsidRPr="00DE6EC7">
        <w:rPr>
          <w:rFonts w:ascii="Times New Roman" w:hAnsi="Times New Roman" w:cs="Times New Roman"/>
          <w:sz w:val="28"/>
          <w:szCs w:val="28"/>
        </w:rPr>
        <w:tab/>
        <w:t xml:space="preserve">Категории обслуживаемых инвалидов: </w:t>
      </w:r>
      <w:r w:rsidR="00280863">
        <w:rPr>
          <w:rFonts w:ascii="Times New Roman" w:hAnsi="Times New Roman" w:cs="Times New Roman"/>
          <w:sz w:val="28"/>
          <w:szCs w:val="28"/>
          <w:u w:val="single"/>
        </w:rPr>
        <w:t>ОДА, У</w:t>
      </w:r>
    </w:p>
    <w:p w:rsidR="00CD2EAC" w:rsidRPr="00DE6EC7" w:rsidRDefault="00CD2EAC" w:rsidP="00CD2EAC">
      <w:pPr>
        <w:spacing w:line="100" w:lineRule="atLeast"/>
        <w:ind w:left="540" w:hanging="54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2.6. </w:t>
      </w:r>
      <w:r w:rsidRPr="00DE6EC7">
        <w:rPr>
          <w:rFonts w:ascii="Times New Roman" w:hAnsi="Times New Roman" w:cs="Times New Roman"/>
          <w:sz w:val="28"/>
          <w:szCs w:val="28"/>
        </w:rPr>
        <w:tab/>
        <w:t>Плановая мощность:</w:t>
      </w:r>
    </w:p>
    <w:p w:rsidR="00CD2EAC" w:rsidRPr="00DE6EC7" w:rsidRDefault="00CD2EAC" w:rsidP="00CD2EAC">
      <w:pPr>
        <w:spacing w:line="100" w:lineRule="atLeast"/>
        <w:ind w:left="540" w:hanging="540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ab/>
        <w:t xml:space="preserve">плановая вместимость здания – </w:t>
      </w:r>
      <w:r w:rsidR="00280863">
        <w:rPr>
          <w:rFonts w:ascii="Times New Roman" w:hAnsi="Times New Roman" w:cs="Times New Roman"/>
          <w:sz w:val="28"/>
          <w:szCs w:val="28"/>
          <w:u w:val="single"/>
        </w:rPr>
        <w:t xml:space="preserve">835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</w:p>
    <w:p w:rsidR="00CD2EAC" w:rsidRPr="00DE6EC7" w:rsidRDefault="00CD2EAC" w:rsidP="00CD2EAC">
      <w:pPr>
        <w:spacing w:line="100" w:lineRule="atLeast"/>
        <w:ind w:left="540" w:hanging="1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посещаемость (количество </w:t>
      </w:r>
      <w:proofErr w:type="gramStart"/>
      <w:r w:rsidRPr="00DE6EC7">
        <w:rPr>
          <w:rFonts w:ascii="Times New Roman" w:hAnsi="Times New Roman" w:cs="Times New Roman"/>
          <w:sz w:val="28"/>
          <w:szCs w:val="28"/>
        </w:rPr>
        <w:t>обслуживаемых</w:t>
      </w:r>
      <w:proofErr w:type="gramEnd"/>
      <w:r w:rsidRPr="00DE6EC7">
        <w:rPr>
          <w:rFonts w:ascii="Times New Roman" w:hAnsi="Times New Roman" w:cs="Times New Roman"/>
          <w:sz w:val="28"/>
          <w:szCs w:val="28"/>
        </w:rPr>
        <w:t xml:space="preserve"> в день):</w:t>
      </w:r>
    </w:p>
    <w:p w:rsidR="00CD2EAC" w:rsidRPr="00DE6EC7" w:rsidRDefault="00CD2EAC" w:rsidP="00CD2EAC">
      <w:pPr>
        <w:spacing w:line="100" w:lineRule="atLeast"/>
        <w:ind w:left="540" w:hanging="1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- медицинский кабинет -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280863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</w:p>
    <w:p w:rsidR="00CD2EAC" w:rsidRPr="00DE6EC7" w:rsidRDefault="00CD2EAC" w:rsidP="00CD2EAC">
      <w:pPr>
        <w:spacing w:line="100" w:lineRule="atLeast"/>
        <w:ind w:left="540" w:hanging="1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lastRenderedPageBreak/>
        <w:t>- библиотека</w:t>
      </w:r>
      <w:r w:rsidRPr="00DE6EC7">
        <w:rPr>
          <w:rFonts w:ascii="Times New Roman" w:hAnsi="Times New Roman" w:cs="Times New Roman"/>
          <w:sz w:val="28"/>
          <w:szCs w:val="28"/>
        </w:rPr>
        <w:tab/>
        <w:t>-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 xml:space="preserve"> до 60 человек</w:t>
      </w:r>
    </w:p>
    <w:p w:rsidR="00CD2EAC" w:rsidRPr="00DE6EC7" w:rsidRDefault="00CD2EAC" w:rsidP="00CD2EAC">
      <w:pPr>
        <w:spacing w:line="100" w:lineRule="atLeast"/>
        <w:ind w:left="540" w:hanging="1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- актовый зал </w:t>
      </w:r>
      <w:r w:rsidRPr="00DE6EC7">
        <w:rPr>
          <w:rFonts w:ascii="Times New Roman" w:hAnsi="Times New Roman" w:cs="Times New Roman"/>
          <w:sz w:val="28"/>
          <w:szCs w:val="28"/>
        </w:rPr>
        <w:tab/>
        <w:t>-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 xml:space="preserve"> до </w:t>
      </w:r>
      <w:r w:rsidR="0028086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50 человек</w:t>
      </w:r>
    </w:p>
    <w:p w:rsidR="00CD2EAC" w:rsidRPr="00DE6EC7" w:rsidRDefault="00CD2EAC" w:rsidP="00CD2EAC">
      <w:pPr>
        <w:spacing w:line="100" w:lineRule="atLeast"/>
        <w:ind w:left="540" w:hanging="54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2.7. </w:t>
      </w:r>
      <w:r w:rsidRPr="00DE6EC7">
        <w:rPr>
          <w:rFonts w:ascii="Times New Roman" w:hAnsi="Times New Roman" w:cs="Times New Roman"/>
          <w:sz w:val="28"/>
          <w:szCs w:val="28"/>
        </w:rPr>
        <w:tab/>
        <w:t xml:space="preserve">Участие в исполнении ИПР инвалида, ребенка-инвалида (да, нет)  - </w:t>
      </w:r>
      <w:r w:rsidR="00280863">
        <w:rPr>
          <w:rFonts w:ascii="Times New Roman" w:hAnsi="Times New Roman" w:cs="Times New Roman"/>
          <w:sz w:val="28"/>
          <w:szCs w:val="28"/>
          <w:u w:val="single"/>
        </w:rPr>
        <w:t>да</w:t>
      </w:r>
    </w:p>
    <w:p w:rsidR="00CD2EAC" w:rsidRPr="00DE6EC7" w:rsidRDefault="00CD2EAC" w:rsidP="00CD2EAC">
      <w:pPr>
        <w:spacing w:line="10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CD2EAC" w:rsidRPr="00DE6EC7" w:rsidRDefault="00CD2EAC" w:rsidP="00CD2EAC">
      <w:pPr>
        <w:spacing w:line="100" w:lineRule="atLeast"/>
        <w:ind w:left="540" w:hanging="54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DE6EC7">
        <w:rPr>
          <w:rFonts w:ascii="Times New Roman" w:hAnsi="Times New Roman" w:cs="Times New Roman"/>
          <w:b/>
          <w:sz w:val="28"/>
          <w:szCs w:val="28"/>
        </w:rPr>
        <w:tab/>
        <w:t>Путь следования к объекту пассажирским транспортом</w:t>
      </w:r>
      <w:r w:rsidRPr="00DE6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EAC" w:rsidRPr="00DE6EC7" w:rsidRDefault="00CD2EAC" w:rsidP="00CD2EAC">
      <w:pPr>
        <w:spacing w:line="100" w:lineRule="atLeast"/>
        <w:ind w:left="540"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CD2EAC" w:rsidRPr="00DE6EC7" w:rsidRDefault="00CD2EAC" w:rsidP="00CD2EAC">
      <w:pPr>
        <w:spacing w:line="100" w:lineRule="atLeast"/>
        <w:ind w:left="540"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Автобус, трамвай, троллейбус - остановка «Чичерина»</w:t>
      </w:r>
    </w:p>
    <w:p w:rsidR="00CD2EAC" w:rsidRPr="00DE6EC7" w:rsidRDefault="00CD2EAC" w:rsidP="00CD2EAC">
      <w:pPr>
        <w:spacing w:line="100" w:lineRule="atLeast"/>
        <w:ind w:left="540"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наличие адаптированного пассажирского транспорта к объекту –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CD2EAC" w:rsidRPr="00DE6EC7" w:rsidRDefault="00CD2EAC" w:rsidP="00CD2EAC">
      <w:pPr>
        <w:spacing w:line="100" w:lineRule="atLeast"/>
        <w:ind w:left="540" w:hanging="540"/>
        <w:rPr>
          <w:rFonts w:ascii="Times New Roman" w:hAnsi="Times New Roman" w:cs="Times New Roman"/>
          <w:b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DE6EC7">
        <w:rPr>
          <w:rFonts w:ascii="Times New Roman" w:hAnsi="Times New Roman" w:cs="Times New Roman"/>
          <w:b/>
          <w:sz w:val="28"/>
          <w:szCs w:val="28"/>
        </w:rPr>
        <w:tab/>
        <w:t>Путь к объекту от ближайшей остановки пассажирского транспорта:</w:t>
      </w:r>
    </w:p>
    <w:p w:rsidR="00CD2EAC" w:rsidRPr="00DE6EC7" w:rsidRDefault="00CD2EAC" w:rsidP="00CD2EAC">
      <w:pPr>
        <w:spacing w:line="100" w:lineRule="atLeast"/>
        <w:ind w:left="720" w:hanging="720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>3.2.1</w:t>
      </w:r>
      <w:r w:rsidRPr="00DE6EC7">
        <w:rPr>
          <w:rFonts w:ascii="Times New Roman" w:hAnsi="Times New Roman" w:cs="Times New Roman"/>
          <w:sz w:val="28"/>
          <w:szCs w:val="28"/>
        </w:rPr>
        <w:tab/>
        <w:t xml:space="preserve">расстояние до объекта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от остановки «Чичерина» – 900-</w:t>
      </w:r>
      <w:smartTag w:uri="urn:schemas-microsoft-com:office:smarttags" w:element="metricconverter">
        <w:smartTagPr>
          <w:attr w:name="ProductID" w:val="950 м"/>
        </w:smartTagPr>
        <w:r w:rsidRPr="00DE6EC7">
          <w:rPr>
            <w:rFonts w:ascii="Times New Roman" w:hAnsi="Times New Roman" w:cs="Times New Roman"/>
            <w:sz w:val="28"/>
            <w:szCs w:val="28"/>
            <w:u w:val="single"/>
          </w:rPr>
          <w:t>950 м</w:t>
        </w:r>
      </w:smartTag>
    </w:p>
    <w:p w:rsidR="00CD2EAC" w:rsidRPr="00DE6EC7" w:rsidRDefault="00CD2EAC" w:rsidP="00CD2EAC">
      <w:pPr>
        <w:spacing w:line="100" w:lineRule="atLeast"/>
        <w:ind w:left="720" w:hanging="72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3.2.2 </w:t>
      </w:r>
      <w:r w:rsidRPr="00DE6EC7">
        <w:rPr>
          <w:rFonts w:ascii="Times New Roman" w:hAnsi="Times New Roman" w:cs="Times New Roman"/>
          <w:sz w:val="28"/>
          <w:szCs w:val="28"/>
        </w:rPr>
        <w:tab/>
        <w:t xml:space="preserve">время движения (пешком)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10 - 15 мин.</w:t>
      </w:r>
    </w:p>
    <w:p w:rsidR="00CD2EAC" w:rsidRPr="00DE6EC7" w:rsidRDefault="00CD2EAC" w:rsidP="00CD2EAC">
      <w:pPr>
        <w:spacing w:line="100" w:lineRule="atLeast"/>
        <w:ind w:left="720" w:hanging="720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3.2.3 </w:t>
      </w:r>
      <w:r w:rsidRPr="00DE6EC7">
        <w:rPr>
          <w:rFonts w:ascii="Times New Roman" w:hAnsi="Times New Roman" w:cs="Times New Roman"/>
          <w:sz w:val="28"/>
          <w:szCs w:val="28"/>
        </w:rPr>
        <w:tab/>
        <w:t>наличие  выделенного от проезжей части пешеходного пути (</w:t>
      </w:r>
      <w:r w:rsidRPr="00DE6EC7">
        <w:rPr>
          <w:rFonts w:ascii="Times New Roman" w:hAnsi="Times New Roman" w:cs="Times New Roman"/>
          <w:i/>
          <w:sz w:val="28"/>
          <w:szCs w:val="28"/>
        </w:rPr>
        <w:t>да, нет</w:t>
      </w:r>
      <w:r w:rsidRPr="00DE6EC7">
        <w:rPr>
          <w:rFonts w:ascii="Times New Roman" w:hAnsi="Times New Roman" w:cs="Times New Roman"/>
          <w:sz w:val="28"/>
          <w:szCs w:val="28"/>
        </w:rPr>
        <w:t xml:space="preserve">)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да</w:t>
      </w:r>
    </w:p>
    <w:p w:rsidR="00280863" w:rsidRDefault="00CD2EAC" w:rsidP="00CD2EAC">
      <w:pPr>
        <w:spacing w:line="100" w:lineRule="atLeast"/>
        <w:ind w:left="720" w:hanging="720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>3.2.4</w:t>
      </w:r>
      <w:r w:rsidRPr="00DE6EC7">
        <w:rPr>
          <w:rFonts w:ascii="Times New Roman" w:hAnsi="Times New Roman" w:cs="Times New Roman"/>
          <w:sz w:val="28"/>
          <w:szCs w:val="28"/>
        </w:rPr>
        <w:tab/>
        <w:t>перекрестки: (нерегулируемые; регулируемые, со звуковой сигнализацией, таймером)</w:t>
      </w:r>
      <w:r w:rsidRPr="00DE6E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6EC7">
        <w:rPr>
          <w:rFonts w:ascii="Times New Roman" w:hAnsi="Times New Roman" w:cs="Times New Roman"/>
          <w:sz w:val="28"/>
          <w:szCs w:val="28"/>
        </w:rPr>
        <w:t xml:space="preserve">–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перекрестки регулируемые</w:t>
      </w:r>
    </w:p>
    <w:p w:rsidR="00CD2EAC" w:rsidRPr="00DE6EC7" w:rsidRDefault="00CD2EAC" w:rsidP="00CD2EAC">
      <w:pPr>
        <w:spacing w:line="100" w:lineRule="atLeast"/>
        <w:ind w:left="720" w:hanging="720"/>
        <w:rPr>
          <w:rFonts w:ascii="Times New Roman" w:hAnsi="Times New Roman" w:cs="Times New Roman"/>
          <w:i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3.2.5</w:t>
      </w:r>
      <w:r w:rsidRPr="00DE6EC7">
        <w:rPr>
          <w:rFonts w:ascii="Times New Roman" w:hAnsi="Times New Roman" w:cs="Times New Roman"/>
          <w:sz w:val="28"/>
          <w:szCs w:val="28"/>
        </w:rPr>
        <w:tab/>
        <w:t>информация на пути следования к объекту: акустическая, тактильная, визуальная</w:t>
      </w:r>
      <w:r w:rsidRPr="00DE6EC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CD2EAC" w:rsidRPr="00DE6EC7" w:rsidRDefault="00CD2EAC" w:rsidP="00CD2EAC">
      <w:pPr>
        <w:spacing w:line="100" w:lineRule="atLeast"/>
        <w:ind w:left="720" w:hanging="720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3.2.6 </w:t>
      </w:r>
      <w:r w:rsidRPr="00DE6EC7">
        <w:rPr>
          <w:rFonts w:ascii="Times New Roman" w:hAnsi="Times New Roman" w:cs="Times New Roman"/>
          <w:sz w:val="28"/>
          <w:szCs w:val="28"/>
        </w:rPr>
        <w:tab/>
        <w:t xml:space="preserve">перепады высоты на пути: есть, нет -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незначительные есть</w:t>
      </w:r>
    </w:p>
    <w:p w:rsidR="00CD2EAC" w:rsidRPr="00DE6EC7" w:rsidRDefault="00CD2EAC" w:rsidP="00CD2EAC">
      <w:pPr>
        <w:spacing w:line="100" w:lineRule="atLeast"/>
        <w:ind w:left="720" w:hanging="720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E6EC7">
        <w:rPr>
          <w:rFonts w:ascii="Times New Roman" w:hAnsi="Times New Roman" w:cs="Times New Roman"/>
          <w:sz w:val="28"/>
          <w:szCs w:val="28"/>
        </w:rPr>
        <w:tab/>
        <w:t xml:space="preserve">Их обустройство для инвалидов на коляске: да, нет - </w:t>
      </w:r>
      <w:r w:rsidRPr="00DE6EC7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CD2EAC" w:rsidRPr="00DE6EC7" w:rsidRDefault="00CD2EAC" w:rsidP="00CD2EAC">
      <w:pPr>
        <w:spacing w:line="100" w:lineRule="atLeast"/>
        <w:ind w:left="540" w:hanging="54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left="540" w:hanging="5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>3.3. Организация доступности объекта для инвалидов – форма обслуживания*</w:t>
      </w:r>
    </w:p>
    <w:p w:rsidR="00CD2EAC" w:rsidRPr="00DE6EC7" w:rsidRDefault="00CD2EAC" w:rsidP="00CD2EAC">
      <w:pPr>
        <w:spacing w:line="100" w:lineRule="atLeast"/>
        <w:ind w:left="540" w:hanging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3"/>
        <w:gridCol w:w="5689"/>
        <w:gridCol w:w="2960"/>
      </w:tblGrid>
      <w:tr w:rsidR="00CD2EAC" w:rsidRPr="00DE6EC7" w:rsidTr="00794B5D">
        <w:trPr>
          <w:trHeight w:val="82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left="-13" w:right="-127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CD2EAC" w:rsidRPr="00DE6EC7" w:rsidRDefault="00CD2EAC" w:rsidP="00794B5D">
            <w:pPr>
              <w:spacing w:line="100" w:lineRule="atLeast"/>
              <w:ind w:left="-13" w:right="-127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инвалидов</w:t>
            </w:r>
          </w:p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организации доступности объекта</w:t>
            </w:r>
          </w:p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CD2EAC" w:rsidRPr="00DE6EC7" w:rsidTr="00794B5D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left="-89"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Все категории инвалидов и МГН</w:t>
            </w:r>
          </w:p>
          <w:p w:rsidR="00CD2EAC" w:rsidRPr="00DE6EC7" w:rsidRDefault="00CD2EAC" w:rsidP="00794B5D">
            <w:pPr>
              <w:spacing w:line="100" w:lineRule="atLeast"/>
              <w:ind w:left="-89" w:firstLine="14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EAC" w:rsidRPr="00DE6EC7" w:rsidTr="00794B5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left="-89" w:firstLine="142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EAC" w:rsidRPr="00DE6EC7" w:rsidTr="00794B5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left="-89"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передвигающиеся</w:t>
            </w:r>
            <w:proofErr w:type="gramEnd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8443FF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ВНД</w:t>
            </w:r>
          </w:p>
        </w:tc>
      </w:tr>
      <w:tr w:rsidR="00CD2EAC" w:rsidRPr="00DE6EC7" w:rsidTr="00794B5D">
        <w:trPr>
          <w:trHeight w:val="25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left="-89"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CD2EAC" w:rsidRPr="00DE6EC7" w:rsidTr="00794B5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left="-89"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CD2EAC" w:rsidRPr="00DE6EC7" w:rsidTr="00794B5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left="-89"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ВНД</w:t>
            </w:r>
          </w:p>
        </w:tc>
      </w:tr>
      <w:tr w:rsidR="00CD2EAC" w:rsidRPr="00DE6EC7" w:rsidTr="00794B5D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left="-89" w:firstLine="14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8443FF" w:rsidP="00794B5D">
            <w:pPr>
              <w:spacing w:line="100" w:lineRule="atLeast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</w:tbl>
    <w:p w:rsidR="00CD2EAC" w:rsidRPr="00DE6EC7" w:rsidRDefault="00CD2EAC" w:rsidP="00CD2EAC">
      <w:pPr>
        <w:spacing w:line="10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* - указывается один из вариантов: </w:t>
      </w:r>
      <w:r w:rsidRPr="00DE6EC7">
        <w:rPr>
          <w:rFonts w:ascii="Times New Roman" w:hAnsi="Times New Roman" w:cs="Times New Roman"/>
          <w:b/>
          <w:sz w:val="28"/>
          <w:szCs w:val="28"/>
        </w:rPr>
        <w:t>«А», «Б», «ДУ», «ВНД»</w:t>
      </w: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>3.4. Состояние доступности основных структурно-функциональных зон</w:t>
      </w: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48"/>
        <w:gridCol w:w="5128"/>
        <w:gridCol w:w="3971"/>
      </w:tblGrid>
      <w:tr w:rsidR="00CD2EAC" w:rsidRPr="00DE6EC7" w:rsidTr="00794B5D">
        <w:trPr>
          <w:trHeight w:val="9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D2EAC" w:rsidRPr="00DE6EC7" w:rsidRDefault="00CD2EAC" w:rsidP="00794B5D">
            <w:pPr>
              <w:spacing w:line="100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Состояние доступности, в том числе для основных </w:t>
            </w: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категорий инвалидов**</w:t>
            </w:r>
          </w:p>
        </w:tc>
      </w:tr>
      <w:tr w:rsidR="00CD2EAC" w:rsidRPr="00DE6EC7" w:rsidTr="00794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8443FF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ДП-И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ОДА, У)</w:t>
            </w:r>
          </w:p>
        </w:tc>
      </w:tr>
      <w:tr w:rsidR="00CD2EAC" w:rsidRPr="00DE6EC7" w:rsidTr="00794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E4909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ДП-И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ОДА, У)</w:t>
            </w:r>
          </w:p>
        </w:tc>
      </w:tr>
      <w:tr w:rsidR="00CD2EAC" w:rsidRPr="00DE6EC7" w:rsidTr="00794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E4909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ДП-И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ОДА, У)</w:t>
            </w:r>
          </w:p>
        </w:tc>
      </w:tr>
      <w:tr w:rsidR="00CD2EAC" w:rsidRPr="00DE6EC7" w:rsidTr="00794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E4909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ДП-И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ОДА, У)</w:t>
            </w:r>
          </w:p>
        </w:tc>
      </w:tr>
      <w:tr w:rsidR="00CD2EAC" w:rsidRPr="00DE6EC7" w:rsidTr="00794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E4909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ДП-И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ОДА, У)</w:t>
            </w:r>
          </w:p>
        </w:tc>
      </w:tr>
      <w:tr w:rsidR="00CD2EAC" w:rsidRPr="00DE6EC7" w:rsidTr="00794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E4909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ДП-И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ОДА, У)</w:t>
            </w:r>
          </w:p>
        </w:tc>
      </w:tr>
      <w:tr w:rsidR="00CD2EAC" w:rsidRPr="00DE6EC7" w:rsidTr="00794B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E4909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ДП-И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ОДА, У)</w:t>
            </w:r>
          </w:p>
        </w:tc>
      </w:tr>
    </w:tbl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Pr="00DE6EC7">
        <w:rPr>
          <w:rFonts w:ascii="Times New Roman" w:hAnsi="Times New Roman" w:cs="Times New Roman"/>
          <w:sz w:val="28"/>
          <w:szCs w:val="28"/>
        </w:rPr>
        <w:t>Указывается:</w:t>
      </w:r>
      <w:r w:rsidRPr="00DE6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6EC7">
        <w:rPr>
          <w:rFonts w:ascii="Times New Roman" w:hAnsi="Times New Roman" w:cs="Times New Roman"/>
          <w:b/>
          <w:sz w:val="28"/>
          <w:szCs w:val="28"/>
        </w:rPr>
        <w:t>ДП-В</w:t>
      </w:r>
      <w:r w:rsidRPr="00DE6EC7">
        <w:rPr>
          <w:rFonts w:ascii="Times New Roman" w:hAnsi="Times New Roman" w:cs="Times New Roman"/>
          <w:sz w:val="28"/>
          <w:szCs w:val="28"/>
        </w:rPr>
        <w:t xml:space="preserve"> - доступно полностью всем;  </w:t>
      </w:r>
      <w:r w:rsidRPr="00DE6EC7">
        <w:rPr>
          <w:rFonts w:ascii="Times New Roman" w:hAnsi="Times New Roman" w:cs="Times New Roman"/>
          <w:b/>
          <w:sz w:val="28"/>
          <w:szCs w:val="28"/>
        </w:rPr>
        <w:t>ДП-И</w:t>
      </w:r>
      <w:r w:rsidRPr="00DE6EC7">
        <w:rPr>
          <w:rFonts w:ascii="Times New Roman" w:hAnsi="Times New Roman" w:cs="Times New Roman"/>
          <w:sz w:val="28"/>
          <w:szCs w:val="28"/>
        </w:rPr>
        <w:t xml:space="preserve"> (К, О, С, Г, У) – доступно полностью избирательно (указать категории инвалидов); </w:t>
      </w:r>
      <w:r w:rsidRPr="00DE6EC7">
        <w:rPr>
          <w:rFonts w:ascii="Times New Roman" w:hAnsi="Times New Roman" w:cs="Times New Roman"/>
          <w:b/>
          <w:sz w:val="28"/>
          <w:szCs w:val="28"/>
        </w:rPr>
        <w:t>ДЧ-В</w:t>
      </w:r>
      <w:r w:rsidRPr="00DE6EC7">
        <w:rPr>
          <w:rFonts w:ascii="Times New Roman" w:hAnsi="Times New Roman" w:cs="Times New Roman"/>
          <w:sz w:val="28"/>
          <w:szCs w:val="28"/>
        </w:rPr>
        <w:t xml:space="preserve"> - доступно частично всем; </w:t>
      </w:r>
      <w:r w:rsidRPr="00DE6EC7">
        <w:rPr>
          <w:rFonts w:ascii="Times New Roman" w:hAnsi="Times New Roman" w:cs="Times New Roman"/>
          <w:b/>
          <w:sz w:val="28"/>
          <w:szCs w:val="28"/>
        </w:rPr>
        <w:t>ДЧ-И</w:t>
      </w:r>
      <w:r w:rsidRPr="00DE6EC7">
        <w:rPr>
          <w:rFonts w:ascii="Times New Roman" w:hAnsi="Times New Roman" w:cs="Times New Roman"/>
          <w:sz w:val="28"/>
          <w:szCs w:val="28"/>
        </w:rPr>
        <w:t xml:space="preserve"> (К, О, С, Г, У) – доступно частично избирательно (указать категории инвалидов); </w:t>
      </w:r>
      <w:r w:rsidRPr="00DE6EC7">
        <w:rPr>
          <w:rFonts w:ascii="Times New Roman" w:hAnsi="Times New Roman" w:cs="Times New Roman"/>
          <w:b/>
          <w:sz w:val="28"/>
          <w:szCs w:val="28"/>
        </w:rPr>
        <w:t>ДУ</w:t>
      </w:r>
      <w:r w:rsidRPr="00DE6EC7">
        <w:rPr>
          <w:rFonts w:ascii="Times New Roman" w:hAnsi="Times New Roman" w:cs="Times New Roman"/>
          <w:sz w:val="28"/>
          <w:szCs w:val="28"/>
        </w:rPr>
        <w:t xml:space="preserve"> - доступно условно, </w:t>
      </w:r>
      <w:r w:rsidRPr="00DE6EC7">
        <w:rPr>
          <w:rFonts w:ascii="Times New Roman" w:hAnsi="Times New Roman" w:cs="Times New Roman"/>
          <w:b/>
          <w:sz w:val="28"/>
          <w:szCs w:val="28"/>
        </w:rPr>
        <w:t>ВНД</w:t>
      </w:r>
      <w:r w:rsidRPr="00DE6EC7">
        <w:rPr>
          <w:rFonts w:ascii="Times New Roman" w:hAnsi="Times New Roman" w:cs="Times New Roman"/>
          <w:sz w:val="28"/>
          <w:szCs w:val="28"/>
        </w:rPr>
        <w:t xml:space="preserve"> – временно недоступно</w:t>
      </w:r>
      <w:proofErr w:type="gramEnd"/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>3.5. ИТОГОВОЕ  ЗАКЛЮЧЕНИЕ о состоянии доступности ОСИ</w:t>
      </w:r>
      <w:r w:rsidRPr="00DE6E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EAC" w:rsidRPr="00DE6EC7" w:rsidRDefault="00CE4909" w:rsidP="00CD2EAC">
      <w:pPr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 154 г. Челябинска» </w:t>
      </w:r>
      <w:r w:rsidR="00CD2EAC" w:rsidRPr="00DE6EC7">
        <w:rPr>
          <w:rFonts w:ascii="Times New Roman" w:hAnsi="Times New Roman" w:cs="Times New Roman"/>
          <w:sz w:val="28"/>
          <w:szCs w:val="28"/>
        </w:rPr>
        <w:t xml:space="preserve"> признать условно доступным  для всех категорий инвалидов (О</w:t>
      </w:r>
      <w:proofErr w:type="gramStart"/>
      <w:r w:rsidR="00CD2EAC" w:rsidRPr="00DE6EC7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CD2EAC" w:rsidRPr="00DE6EC7">
        <w:rPr>
          <w:rFonts w:ascii="Times New Roman" w:hAnsi="Times New Roman" w:cs="Times New Roman"/>
          <w:sz w:val="28"/>
          <w:szCs w:val="28"/>
        </w:rPr>
        <w:t>).</w:t>
      </w:r>
    </w:p>
    <w:p w:rsidR="00CD2EAC" w:rsidRPr="00DE6EC7" w:rsidRDefault="00CD2EAC" w:rsidP="00CD2EAC">
      <w:pPr>
        <w:spacing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Для принятия решения об адаптации учреждения требуется согласование со специалистами, для рассмотрения возможности альтернативной формы обслуживания по всем основным структурно-функциональным зонам.</w:t>
      </w:r>
    </w:p>
    <w:p w:rsidR="00CD2EAC" w:rsidRPr="00DE6EC7" w:rsidRDefault="00CD2EAC" w:rsidP="00CD2EAC">
      <w:pPr>
        <w:spacing w:line="10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  <w:r w:rsidRPr="00DE6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EAC" w:rsidRPr="00DE6EC7" w:rsidRDefault="00CD2EAC" w:rsidP="00CD2EAC">
      <w:pPr>
        <w:spacing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0" w:type="auto"/>
        <w:tblLayout w:type="fixed"/>
        <w:tblLook w:val="0000"/>
      </w:tblPr>
      <w:tblGrid>
        <w:gridCol w:w="674"/>
        <w:gridCol w:w="6236"/>
        <w:gridCol w:w="3278"/>
      </w:tblGrid>
      <w:tr w:rsidR="00CD2EAC" w:rsidRPr="00DE6EC7" w:rsidTr="00794B5D">
        <w:trPr>
          <w:trHeight w:val="8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D2EAC" w:rsidRPr="00DE6EC7" w:rsidRDefault="00CD2EAC" w:rsidP="00794B5D">
            <w:pPr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C" w:rsidRPr="00DE6EC7" w:rsidRDefault="00CD2EAC" w:rsidP="00794B5D">
            <w:pPr>
              <w:spacing w:line="100" w:lineRule="atLeast"/>
              <w:ind w:firstLine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CD2EAC" w:rsidRPr="00DE6EC7" w:rsidTr="00794B5D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6E624F" w:rsidP="00794B5D">
            <w:pPr>
              <w:spacing w:line="100" w:lineRule="atLeast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CD2EAC" w:rsidRPr="00DE6EC7" w:rsidTr="00794B5D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6E624F" w:rsidP="00794B5D">
            <w:pPr>
              <w:spacing w:line="100" w:lineRule="atLeast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CD2EAC" w:rsidRPr="00DE6EC7" w:rsidTr="00794B5D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6E624F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CD2EAC" w:rsidRPr="00DE6EC7" w:rsidTr="00794B5D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(целевого посещения объекта)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6E624F" w:rsidP="00794B5D">
            <w:pPr>
              <w:spacing w:line="100" w:lineRule="atLeast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ремонт (текущий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2EAC" w:rsidRPr="00DE6EC7" w:rsidTr="00794B5D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6E624F" w:rsidP="00794B5D">
            <w:pPr>
              <w:spacing w:line="100" w:lineRule="atLeast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ремонт (текущий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2EAC" w:rsidRPr="00DE6EC7" w:rsidTr="00794B5D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6E624F" w:rsidP="00794B5D">
            <w:pPr>
              <w:spacing w:line="100" w:lineRule="atLeast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CD2EAC" w:rsidRPr="00DE6EC7" w:rsidTr="00794B5D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CD2EAC" w:rsidP="00794B5D">
            <w:pPr>
              <w:spacing w:line="100" w:lineRule="atLeast"/>
              <w:ind w:firstLine="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C" w:rsidRPr="00DE6EC7" w:rsidRDefault="006E624F" w:rsidP="00794B5D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C7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</w:tbl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CD2EAC" w:rsidRPr="00DE6EC7" w:rsidRDefault="00CD2EAC" w:rsidP="00CD2E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4.2. Период проведения работ - в рамках </w:t>
      </w:r>
      <w:r w:rsidR="006E624F">
        <w:rPr>
          <w:rFonts w:ascii="Times New Roman" w:hAnsi="Times New Roman" w:cs="Times New Roman"/>
          <w:sz w:val="28"/>
          <w:szCs w:val="28"/>
        </w:rPr>
        <w:t>подготовки школы к новому учебному году.</w:t>
      </w:r>
    </w:p>
    <w:p w:rsidR="00CD2EAC" w:rsidRPr="00DE6EC7" w:rsidRDefault="00CD2EAC" w:rsidP="00CD2EAC">
      <w:pPr>
        <w:spacing w:line="100" w:lineRule="atLeast"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ab/>
      </w:r>
      <w:r w:rsidRPr="00DE6EC7">
        <w:rPr>
          <w:rFonts w:ascii="Times New Roman" w:hAnsi="Times New Roman" w:cs="Times New Roman"/>
          <w:sz w:val="28"/>
          <w:szCs w:val="28"/>
        </w:rPr>
        <w:tab/>
      </w:r>
      <w:r w:rsidRPr="00DE6EC7">
        <w:rPr>
          <w:rFonts w:ascii="Times New Roman" w:hAnsi="Times New Roman" w:cs="Times New Roman"/>
          <w:sz w:val="28"/>
          <w:szCs w:val="28"/>
        </w:rPr>
        <w:tab/>
      </w: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4.3. Ожидаемый результат (по состоянию доступности) после выполнения работ по </w:t>
      </w:r>
      <w:proofErr w:type="spellStart"/>
      <w:r w:rsidRPr="00DE6EC7">
        <w:rPr>
          <w:rFonts w:ascii="Times New Roman" w:hAnsi="Times New Roman" w:cs="Times New Roman"/>
          <w:sz w:val="28"/>
          <w:szCs w:val="28"/>
        </w:rPr>
        <w:t>адаптации_</w:t>
      </w:r>
      <w:proofErr w:type="spellEnd"/>
      <w:r w:rsidR="006E624F">
        <w:rPr>
          <w:rFonts w:ascii="Times New Roman" w:hAnsi="Times New Roman" w:cs="Times New Roman"/>
          <w:sz w:val="28"/>
          <w:szCs w:val="28"/>
        </w:rPr>
        <w:t xml:space="preserve">- полная доступность помещений школы для указанных </w:t>
      </w:r>
      <w:proofErr w:type="gramStart"/>
      <w:r w:rsidR="006E624F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="006E624F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DE6EC7">
        <w:rPr>
          <w:rFonts w:ascii="Times New Roman" w:hAnsi="Times New Roman" w:cs="Times New Roman"/>
          <w:sz w:val="28"/>
          <w:szCs w:val="28"/>
        </w:rPr>
        <w:t xml:space="preserve">4.4. Для принятия решения </w:t>
      </w:r>
      <w:r w:rsidRPr="00FA64F2">
        <w:rPr>
          <w:rFonts w:ascii="Times New Roman" w:hAnsi="Times New Roman" w:cs="Times New Roman"/>
          <w:sz w:val="28"/>
          <w:szCs w:val="28"/>
        </w:rPr>
        <w:t>не требуется согласование с Управлением социального развития Администрации города Челябинска</w:t>
      </w:r>
      <w:r w:rsidR="00FA64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4.5. Информация размещена (обновлена) на Карте доступности субъекта РФ дата</w:t>
      </w:r>
      <w:r w:rsidRPr="00DE6EC7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FA64F2">
        <w:rPr>
          <w:rFonts w:ascii="Times New Roman" w:hAnsi="Times New Roman" w:cs="Times New Roman"/>
          <w:sz w:val="28"/>
          <w:szCs w:val="28"/>
          <w:u w:val="single"/>
        </w:rPr>
        <w:t>да</w:t>
      </w:r>
    </w:p>
    <w:p w:rsidR="00CD2EAC" w:rsidRPr="00DE6EC7" w:rsidRDefault="00CD2EAC" w:rsidP="00CD2EAC">
      <w:pPr>
        <w:spacing w:line="10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EC7">
        <w:rPr>
          <w:rFonts w:ascii="Times New Roman" w:hAnsi="Times New Roman" w:cs="Times New Roman"/>
          <w:b/>
          <w:sz w:val="28"/>
          <w:szCs w:val="28"/>
        </w:rPr>
        <w:t>5. Особые отметки</w:t>
      </w:r>
    </w:p>
    <w:p w:rsidR="00CD2EAC" w:rsidRPr="00DE6EC7" w:rsidRDefault="00CD2EAC" w:rsidP="00CD2EAC">
      <w:pPr>
        <w:spacing w:line="10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Паспорт сформирован на основании:</w:t>
      </w: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1. Анкеты (информации об объекте) от «07» июня 201</w:t>
      </w:r>
      <w:r w:rsidR="00FA64F2">
        <w:rPr>
          <w:rFonts w:ascii="Times New Roman" w:hAnsi="Times New Roman" w:cs="Times New Roman"/>
          <w:sz w:val="28"/>
          <w:szCs w:val="28"/>
        </w:rPr>
        <w:t>7</w:t>
      </w:r>
      <w:r w:rsidRPr="00DE6EC7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2. Акта обследования объекта: № акта 1 от «07» июня 201</w:t>
      </w:r>
      <w:r w:rsidR="00FA64F2">
        <w:rPr>
          <w:rFonts w:ascii="Times New Roman" w:hAnsi="Times New Roman" w:cs="Times New Roman"/>
          <w:sz w:val="28"/>
          <w:szCs w:val="28"/>
        </w:rPr>
        <w:t>7</w:t>
      </w:r>
      <w:r w:rsidRPr="00DE6E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2EAC" w:rsidRPr="00DE6EC7" w:rsidRDefault="00CD2EAC" w:rsidP="00CD2EAC">
      <w:pPr>
        <w:spacing w:line="10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DE6EC7">
        <w:rPr>
          <w:rFonts w:ascii="Times New Roman" w:hAnsi="Times New Roman" w:cs="Times New Roman"/>
          <w:sz w:val="28"/>
          <w:szCs w:val="28"/>
        </w:rPr>
        <w:t>3. Решения Комиссии от «07» июня 201</w:t>
      </w:r>
      <w:r w:rsidR="00FA64F2">
        <w:rPr>
          <w:rFonts w:ascii="Times New Roman" w:hAnsi="Times New Roman" w:cs="Times New Roman"/>
          <w:sz w:val="28"/>
          <w:szCs w:val="28"/>
        </w:rPr>
        <w:t>7</w:t>
      </w:r>
      <w:r w:rsidRPr="00DE6E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5CC7" w:rsidRPr="00FA64F2" w:rsidRDefault="001D5CC7"/>
    <w:sectPr w:rsidR="001D5CC7" w:rsidRPr="00FA64F2" w:rsidSect="00AF3E8D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A8" w:rsidRDefault="008621A8" w:rsidP="00C5396E">
      <w:pPr>
        <w:spacing w:line="240" w:lineRule="auto"/>
      </w:pPr>
      <w:r>
        <w:separator/>
      </w:r>
    </w:p>
  </w:endnote>
  <w:endnote w:type="continuationSeparator" w:id="0">
    <w:p w:rsidR="008621A8" w:rsidRDefault="008621A8" w:rsidP="00C53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71" w:rsidRDefault="00781DF0">
    <w:pPr>
      <w:pStyle w:val="a3"/>
      <w:ind w:firstLine="0"/>
      <w:jc w:val="center"/>
    </w:pPr>
    <w:r>
      <w:fldChar w:fldCharType="begin"/>
    </w:r>
    <w:r w:rsidR="00CF6033">
      <w:instrText xml:space="preserve"> PAGE </w:instrText>
    </w:r>
    <w:r>
      <w:fldChar w:fldCharType="separate"/>
    </w:r>
    <w:r w:rsidR="00CF6033">
      <w:rPr>
        <w:noProof/>
      </w:rPr>
      <w:t>104</w:t>
    </w:r>
    <w:r>
      <w:fldChar w:fldCharType="end"/>
    </w:r>
  </w:p>
  <w:p w:rsidR="00896C71" w:rsidRDefault="008621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71" w:rsidRDefault="008621A8">
    <w:pPr>
      <w:pStyle w:val="a3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A8" w:rsidRDefault="008621A8" w:rsidP="00C5396E">
      <w:pPr>
        <w:spacing w:line="240" w:lineRule="auto"/>
      </w:pPr>
      <w:r>
        <w:separator/>
      </w:r>
    </w:p>
  </w:footnote>
  <w:footnote w:type="continuationSeparator" w:id="0">
    <w:p w:rsidR="008621A8" w:rsidRDefault="008621A8" w:rsidP="00C539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EAC"/>
    <w:rsid w:val="00075E8E"/>
    <w:rsid w:val="001D5CC7"/>
    <w:rsid w:val="00280863"/>
    <w:rsid w:val="0028494A"/>
    <w:rsid w:val="00293FAA"/>
    <w:rsid w:val="005F6AE8"/>
    <w:rsid w:val="006E624F"/>
    <w:rsid w:val="00781DF0"/>
    <w:rsid w:val="007D44DF"/>
    <w:rsid w:val="008443FF"/>
    <w:rsid w:val="008621A8"/>
    <w:rsid w:val="00AF1DE6"/>
    <w:rsid w:val="00AF3E8D"/>
    <w:rsid w:val="00C5396E"/>
    <w:rsid w:val="00CD2EAC"/>
    <w:rsid w:val="00CE4909"/>
    <w:rsid w:val="00CF6033"/>
    <w:rsid w:val="00DB3CA2"/>
    <w:rsid w:val="00E52633"/>
    <w:rsid w:val="00FA64F2"/>
    <w:rsid w:val="00FD7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AC"/>
    <w:pPr>
      <w:widowControl w:val="0"/>
      <w:suppressAutoHyphens/>
      <w:spacing w:after="0" w:line="360" w:lineRule="auto"/>
      <w:ind w:firstLine="851"/>
      <w:jc w:val="both"/>
    </w:pPr>
    <w:rPr>
      <w:rFonts w:ascii="Arial" w:eastAsia="SimSun" w:hAnsi="Arial" w:cs="Mangal"/>
      <w:kern w:val="1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2EAC"/>
    <w:pPr>
      <w:suppressLineNumbers/>
      <w:tabs>
        <w:tab w:val="center" w:pos="4677"/>
        <w:tab w:val="right" w:pos="9355"/>
      </w:tabs>
      <w:spacing w:line="100" w:lineRule="atLeast"/>
    </w:pPr>
  </w:style>
  <w:style w:type="character" w:customStyle="1" w:styleId="a4">
    <w:name w:val="Нижний колонтитул Знак"/>
    <w:basedOn w:val="a0"/>
    <w:link w:val="a3"/>
    <w:rsid w:val="00CD2EAC"/>
    <w:rPr>
      <w:rFonts w:ascii="Arial" w:eastAsia="SimSun" w:hAnsi="Arial" w:cs="Mangal"/>
      <w:kern w:val="1"/>
      <w:sz w:val="21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5F6AE8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E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2012-3</dc:creator>
  <cp:lastModifiedBy>Acer</cp:lastModifiedBy>
  <cp:revision>3</cp:revision>
  <cp:lastPrinted>2017-06-15T04:32:00Z</cp:lastPrinted>
  <dcterms:created xsi:type="dcterms:W3CDTF">2017-06-15T04:33:00Z</dcterms:created>
  <dcterms:modified xsi:type="dcterms:W3CDTF">2017-06-15T06:33:00Z</dcterms:modified>
</cp:coreProperties>
</file>